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 w:val="24"/>
          <w:szCs w:val="24"/>
        </w:rPr>
        <w:t>[2021년 제5회 관광지식 카드뉴스 공모전]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관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광에 진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심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인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사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람들의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도전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"당신의 관</w:t>
      </w:r>
      <w:proofErr w:type="gramStart"/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.심.사.</w:t>
      </w:r>
      <w:proofErr w:type="spellStart"/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를</w:t>
      </w:r>
      <w:proofErr w:type="spellEnd"/>
      <w:proofErr w:type="gramEnd"/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 xml:space="preserve"> 응원합니다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"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한국문화관광연구원 관광지식정보시스템에서 관광지식 카드뉴스 공모전을 개최합니다.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center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관심 있는 학생,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일반인 모두의 많은 관심과 참여 바랍니다.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308" w:lineRule="atLeast"/>
        <w:jc w:val="center"/>
        <w:textAlignment w:val="baseline"/>
        <w:rPr>
          <w:rFonts w:ascii="한컴바탕" w:eastAsia="한컴바탕" w:hAnsi="한컴바탕" w:cs="한컴바탕" w:hint="eastAsia"/>
          <w:color w:val="292929"/>
          <w:kern w:val="0"/>
          <w:sz w:val="22"/>
        </w:rPr>
      </w:pPr>
      <w:r w:rsidRPr="00AC48B5">
        <w:rPr>
          <w:rFonts w:ascii="한컴바탕" w:eastAsia="한컴바탕" w:hAnsi="한컴바탕" w:cs="한컴바탕" w:hint="eastAsia"/>
          <w:color w:val="292929"/>
          <w:kern w:val="0"/>
          <w:sz w:val="22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308" w:lineRule="atLeast"/>
        <w:jc w:val="center"/>
        <w:textAlignment w:val="baseline"/>
        <w:rPr>
          <w:rFonts w:ascii="한컴바탕" w:eastAsia="한컴바탕" w:hAnsi="한컴바탕" w:cs="한컴바탕" w:hint="eastAsia"/>
          <w:color w:val="292929"/>
          <w:kern w:val="0"/>
          <w:sz w:val="22"/>
        </w:rPr>
      </w:pPr>
    </w:p>
    <w:p w:rsidR="00AC48B5" w:rsidRPr="00AC48B5" w:rsidRDefault="00AC48B5" w:rsidP="00AC48B5">
      <w:pPr>
        <w:widowControl/>
        <w:wordWrap/>
        <w:autoSpaceDE/>
        <w:autoSpaceDN/>
        <w:spacing w:after="0" w:line="308" w:lineRule="atLeast"/>
        <w:jc w:val="center"/>
        <w:textAlignment w:val="baseline"/>
        <w:rPr>
          <w:rFonts w:ascii="한컴바탕" w:eastAsia="한컴바탕" w:hAnsi="한컴바탕" w:cs="한컴바탕" w:hint="eastAsia"/>
          <w:color w:val="292929"/>
          <w:kern w:val="0"/>
          <w:sz w:val="22"/>
        </w:rPr>
      </w:pPr>
      <w:r w:rsidRPr="00AC48B5">
        <w:rPr>
          <w:rFonts w:ascii="한컴바탕" w:eastAsia="한컴바탕" w:hAnsi="한컴바탕" w:cs="한컴바탕" w:hint="eastAsia"/>
          <w:color w:val="292929"/>
          <w:kern w:val="0"/>
          <w:sz w:val="22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308" w:lineRule="atLeast"/>
        <w:jc w:val="center"/>
        <w:textAlignment w:val="baseline"/>
        <w:rPr>
          <w:rFonts w:ascii="한컴바탕" w:eastAsia="한컴바탕" w:hAnsi="한컴바탕" w:cs="한컴바탕" w:hint="eastAsia"/>
          <w:color w:val="292929"/>
          <w:kern w:val="0"/>
          <w:sz w:val="22"/>
        </w:rPr>
      </w:pPr>
      <w:r w:rsidRPr="00AC48B5">
        <w:rPr>
          <w:rFonts w:ascii="한컴바탕" w:eastAsia="한컴바탕" w:hAnsi="한컴바탕" w:cs="한컴바탕" w:hint="eastAsia"/>
          <w:color w:val="292929"/>
          <w:kern w:val="0"/>
          <w:sz w:val="22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308" w:lineRule="atLeast"/>
        <w:jc w:val="center"/>
        <w:textAlignment w:val="baseline"/>
        <w:rPr>
          <w:rFonts w:ascii="한컴바탕" w:eastAsia="한컴바탕" w:hAnsi="한컴바탕" w:cs="한컴바탕" w:hint="eastAsia"/>
          <w:color w:val="292929"/>
          <w:kern w:val="0"/>
          <w:sz w:val="22"/>
        </w:rPr>
      </w:pPr>
      <w:r w:rsidRPr="00AC48B5">
        <w:rPr>
          <w:rFonts w:ascii="한컴바탕" w:eastAsia="한컴바탕" w:hAnsi="한컴바탕" w:cs="한컴바탕" w:hint="eastAsia"/>
          <w:color w:val="292929"/>
          <w:kern w:val="0"/>
          <w:sz w:val="22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1.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공모전 일정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접수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2021.4.5.(월) ~ 5.6.(목)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발표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2021.5.25.(화)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예정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2.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proofErr w:type="gramStart"/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공모주제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포스트 코로나 시대와 관광의 미래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한국문화관광연구원 관광분야 연구보고서를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활용한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10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장 내외의 카드뉴스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*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지정한 연구보고서 중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택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1 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gramEnd"/>
      <w:r w:rsidRPr="00AC48B5">
        <w:rPr>
          <w:rFonts w:ascii="한컴바탕" w:eastAsia="한컴바탕" w:hAnsi="한컴바탕" w:cs="한컴바탕"/>
          <w:kern w:val="0"/>
          <w:szCs w:val="20"/>
        </w:rPr>
        <w:fldChar w:fldCharType="begin"/>
      </w:r>
      <w:r w:rsidRPr="00AC48B5">
        <w:rPr>
          <w:rFonts w:ascii="한컴바탕" w:eastAsia="한컴바탕" w:hAnsi="한컴바탕" w:cs="한컴바탕"/>
          <w:kern w:val="0"/>
          <w:szCs w:val="20"/>
        </w:rPr>
        <w:instrText xml:space="preserve"> HYPERLINK "https://know.tour.go.kr/customer/contestevent/detail19Re.do?seq=25463" \t "_blank" </w:instrText>
      </w:r>
      <w:r w:rsidRPr="00AC48B5">
        <w:rPr>
          <w:rFonts w:ascii="한컴바탕" w:eastAsia="한컴바탕" w:hAnsi="한컴바탕" w:cs="한컴바탕"/>
          <w:kern w:val="0"/>
          <w:szCs w:val="20"/>
        </w:rPr>
        <w:fldChar w:fldCharType="separate"/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  <w:u w:val="single"/>
        </w:rPr>
        <w:t>(연구보고서 목록 바로가기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  <w:u w:val="single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  <w:u w:val="single"/>
        </w:rPr>
        <w:t>Click!</w:t>
      </w:r>
      <w:r w:rsidRPr="00AC48B5">
        <w:rPr>
          <w:rFonts w:ascii="한컴바탕" w:eastAsia="한컴바탕" w:hAnsi="한컴바탕" w:cs="한컴바탕"/>
          <w:kern w:val="0"/>
          <w:szCs w:val="20"/>
        </w:rPr>
        <w:fldChar w:fldCharType="end"/>
      </w:r>
      <w:r w:rsidRPr="00AC48B5">
        <w:rPr>
          <w:rFonts w:ascii="나눔고딕" w:eastAsia="나눔고딕" w:hAnsi="한컴바탕" w:cs="한컴바탕" w:hint="eastAsia"/>
          <w:b/>
          <w:bCs/>
          <w:color w:val="0075C8"/>
          <w:kern w:val="0"/>
          <w:szCs w:val="20"/>
          <w:u w:val="single"/>
        </w:rPr>
        <w:t>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*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관련 연구자료,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기사 및 보도자료 등 인용 시 출처 및 일자 기입 필수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가산점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부여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a) 2종 이상의 연구보고서를 활용하는 경우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가산점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5점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b)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관광지식정보시스템 내 정기간행물을 활용하는 경우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가산점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3점</w:t>
      </w:r>
      <w:r w:rsidRPr="00AC48B5">
        <w:rPr>
          <w:rFonts w:ascii="나눔고딕" w:eastAsia="나눔고딕" w:hAnsi="한컴바탕" w:cs="한컴바탕" w:hint="eastAsia"/>
          <w:color w:val="0075C8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b/>
          <w:bCs/>
          <w:color w:val="287AF6"/>
          <w:kern w:val="0"/>
          <w:szCs w:val="20"/>
        </w:rPr>
        <w:t>(</w:t>
      </w:r>
      <w:hyperlink r:id="rId4" w:tgtFrame="_blank" w:history="1">
        <w:r w:rsidRPr="00AC48B5">
          <w:rPr>
            <w:rFonts w:ascii="나눔고딕" w:eastAsia="나눔고딕" w:hAnsi="한컴바탕" w:cs="한컴바탕" w:hint="eastAsia"/>
            <w:b/>
            <w:bCs/>
            <w:color w:val="287AF6"/>
            <w:kern w:val="0"/>
            <w:szCs w:val="20"/>
            <w:u w:val="single"/>
          </w:rPr>
          <w:t>관광지식정보시스템 정기간행물 바로가기</w:t>
        </w:r>
        <w:r w:rsidRPr="00AC48B5">
          <w:rPr>
            <w:rFonts w:ascii="나눔고딕" w:eastAsia="나눔고딕" w:hAnsi="한컴바탕" w:cs="한컴바탕" w:hint="eastAsia"/>
            <w:b/>
            <w:bCs/>
            <w:color w:val="287AF6"/>
            <w:kern w:val="0"/>
            <w:szCs w:val="20"/>
            <w:u w:val="single"/>
          </w:rPr>
          <w:t> </w:t>
        </w:r>
        <w:r w:rsidRPr="00AC48B5">
          <w:rPr>
            <w:rFonts w:ascii="나눔고딕" w:eastAsia="나눔고딕" w:hAnsi="한컴바탕" w:cs="한컴바탕" w:hint="eastAsia"/>
            <w:b/>
            <w:bCs/>
            <w:color w:val="287AF6"/>
            <w:kern w:val="0"/>
            <w:szCs w:val="20"/>
            <w:u w:val="single"/>
          </w:rPr>
          <w:t>Click!</w:t>
        </w:r>
      </w:hyperlink>
      <w:r w:rsidRPr="00AC48B5">
        <w:rPr>
          <w:rFonts w:ascii="나눔고딕" w:eastAsia="나눔고딕" w:hAnsi="한컴바탕" w:cs="한컴바탕" w:hint="eastAsia"/>
          <w:b/>
          <w:bCs/>
          <w:color w:val="287AF6"/>
          <w:kern w:val="0"/>
          <w:szCs w:val="20"/>
        </w:rPr>
        <w:t>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3.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참가자격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대학생 및 대학원생,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일반인 누구나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개인 또는 팀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(4인 이내)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4.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접수방법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(첨부된 참가양식 파일 등 꼭!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확인하세요!)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 (STEP1)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관광지식정보시스템에서 카드뉴스 공모전 내용 및 유의사항을 확인한다.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 (STEP2)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공모주제를 선정하고 카드뉴스를 제작하여 참가신청서 및 첨부서류를 작성한다.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 (STEP3)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참가신청서와 첨부서류,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카드뉴스를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이메일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</w:t>
      </w:r>
      <w:hyperlink r:id="rId5" w:tgtFrame="_blank" w:history="1">
        <w:r w:rsidRPr="00AC48B5">
          <w:rPr>
            <w:rFonts w:ascii="나눔고딕" w:eastAsia="나눔고딕" w:hAnsi="한컴바탕" w:cs="한컴바탕" w:hint="eastAsia"/>
            <w:color w:val="1155CC"/>
            <w:kern w:val="0"/>
            <w:szCs w:val="20"/>
            <w:u w:val="single"/>
          </w:rPr>
          <w:t>tourgo_contest@kcti.re.kr</w:t>
        </w:r>
      </w:hyperlink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)로 제출한다.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※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이메일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주소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hyperlink r:id="rId6" w:tgtFrame="_blank" w:history="1">
        <w:r w:rsidRPr="00AC48B5">
          <w:rPr>
            <w:rFonts w:ascii="나눔고딕" w:eastAsia="나눔고딕" w:hAnsi="한컴바탕" w:cs="한컴바탕" w:hint="eastAsia"/>
            <w:color w:val="1155CC"/>
            <w:kern w:val="0"/>
            <w:sz w:val="18"/>
            <w:szCs w:val="18"/>
            <w:u w:val="single"/>
          </w:rPr>
          <w:t>tourgo_contest@kcti.re.kr</w:t>
        </w:r>
      </w:hyperlink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※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이메일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제목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 [2021년 카드뉴스 공모전]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카드뉴스 제목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_참가자 이름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(팀인 경우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팀장명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예) [2021년 카드뉴스 공모전]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지역관광 활성화,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매력적인 한국관광_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김관광</w:t>
      </w:r>
      <w:proofErr w:type="spellEnd"/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※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파일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제목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카드뉴스 제목_참가자 이름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(팀인 경우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팀장명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예)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코로나19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이후의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지역관광 활성화,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매력적인 한국관광_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김관광</w:t>
      </w:r>
      <w:proofErr w:type="spellEnd"/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5.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출품기준 및 규격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-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1장당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900px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* 900px 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사이즈 이상, PNG, JPEG 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등 이미지 파일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(10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장 내외)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lastRenderedPageBreak/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수상작에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한하여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PSD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, AI, PPTX 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등 원본 파일 제출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※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저작권에 문제가 없는 폰트와 이미지를 사용해야 합니다.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제공되는 폰트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(71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종)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사용을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권장드립니다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추후 저작권 관련 문제 발생 시 수상이 취소될 수 있으며,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상금은 환수조치 됩니다.</w:t>
      </w:r>
      <w:r w:rsidRPr="00AC48B5">
        <w:rPr>
          <w:rFonts w:ascii="한컴바탕" w:eastAsia="한컴바탕" w:hAnsi="한컴바탕" w:cs="한컴바탕" w:hint="eastAsia"/>
          <w:kern w:val="0"/>
          <w:szCs w:val="20"/>
        </w:rPr>
        <w:br/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 (주최 측은 수상작에 대하여 추후 폰트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라이센스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 확인 후 폰트 변경을 요구할 수 있습니다.)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※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또한 저작권의 문제가 없는 이미지 사용 및 내용 변경 시 출처를 표기하여 주시기 바랍니다.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※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 xml:space="preserve">공모전 수상작은 폰트 및 이미지 등 필요에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따라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2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18"/>
          <w:szCs w:val="18"/>
        </w:rPr>
        <w:t>차 저작물로 수정할 수 있습니다.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6.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시상내역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대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상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1팀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100만원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(한국문화관광연구원장상)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최우수상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3팀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50만원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(한국문화관광연구원장상)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우 수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상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5팀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30만원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(한국문화관광연구원장상)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※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시상은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1인(또는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1팀)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1작품에 한하며,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상금은 제세공과금을 제외하고 지급됩니다.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※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심사결과에 따라 수상 규모와 시상내역은 일부 변경될 수 있습니다.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7.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유의사항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출품한 작품은 일체 반환하지 않습니다.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- 1인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혹은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1팀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)당 카드뉴스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2개까지 접수 가능합니다.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수상작에 한해 수정,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변경이 가능한 원본 파일 제출을 요청할 수 있습니다.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한국문화관광연구원은 수상작 외에 제출된 응모작에 대한 유출방지 등 주의의무를 다합니다.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한국문화관광연구원은 공모전 종료 후 수상작을 온라인과 오프라인에서 공익 목적으로 사용할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수 있으며,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관광지식정보시스템에 게재할 수 있습니다.</w:t>
      </w:r>
      <w:r w:rsidRPr="00AC48B5">
        <w:rPr>
          <w:rFonts w:ascii="한컴바탕" w:eastAsia="한컴바탕" w:hAnsi="한컴바탕" w:cs="한컴바탕" w:hint="eastAsia"/>
          <w:kern w:val="0"/>
          <w:szCs w:val="20"/>
        </w:rPr>
        <w:br/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필요에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따라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2차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저작물로 수정 및 변형하여 사용할 수 있습니다.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타 공모전 수상작품일 경우 지원하실 수 없습니다.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관련 문제 발생 시 수상이 취소될 수 있으며 상금은 환수 조치됩니다.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저작권 문제가 없는 폰트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안심글꼴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71종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제공)와 이미지를 사용해야 합니다.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추후 관련 문제 발생 시 수상이 취소될 수 있으며 상금은 환수 조치됩니다.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이용 시 출처 표기 바랍니다. (권장한 폰트를 사용하지 않을 경우,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주최 측은 수상작에 대하여 추후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폰트라이센스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확인 후 폰트 변경을 요구할 수 있음)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응모작의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법적분쟁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(초상권,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저작권,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지식재산권 등)에 관한 문제가 발생할 경우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예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: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제3자의 저작권 침해 등으로 인한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법적분쟁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등)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응모자 본인에게 민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·형사상 책임이 있습니다.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수상작에 대한 저작권은 응모자에게 있습니다.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수상작에 대한 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저작료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(2차 저작권 포함)는 수상에 따른 상금으로 대체되며,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수상작에 대한 이용 허락은 출품과 동시에 별도의 허락 없이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‘저작권법’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상의 저작물 이용 허락을 한 것으로 간주합니다.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출품작 수 및 수준(심사위원 결정)에 따른 상금,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입상작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수 및 행사 일정에 따른 공모,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심사,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proofErr w:type="spell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입상작</w:t>
      </w:r>
      <w:proofErr w:type="spell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 발표 일정 등은 변경될 수 있습니다.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상금에 대한 제세공과금은 응모자 본인이 부담합니다.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8.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b/>
          <w:bCs/>
          <w:color w:val="292929"/>
          <w:kern w:val="0"/>
          <w:szCs w:val="20"/>
        </w:rPr>
        <w:t>문의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제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5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 xml:space="preserve">회 관광지식 카드뉴스 공모전 </w:t>
      </w:r>
      <w:proofErr w:type="gramStart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운영사무국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  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02</w:t>
      </w:r>
      <w:proofErr w:type="gramEnd"/>
      <w:r w:rsidRPr="00AC48B5">
        <w:rPr>
          <w:rFonts w:ascii="나눔고딕" w:eastAsia="나눔고딕" w:hAnsi="한컴바탕" w:cs="한컴바탕" w:hint="eastAsia"/>
          <w:color w:val="292929"/>
          <w:kern w:val="0"/>
          <w:szCs w:val="20"/>
        </w:rPr>
        <w:t>-6238-1785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color w:val="292929"/>
          <w:kern w:val="0"/>
          <w:szCs w:val="20"/>
        </w:rPr>
      </w:pPr>
      <w:r w:rsidRPr="00AC48B5">
        <w:rPr>
          <w:rFonts w:ascii="한컴바탕" w:eastAsia="한컴바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color w:val="292929"/>
          <w:kern w:val="0"/>
          <w:szCs w:val="20"/>
        </w:rPr>
      </w:pPr>
      <w:r w:rsidRPr="00AC48B5">
        <w:rPr>
          <w:rFonts w:ascii="한컴바탕" w:eastAsia="한컴바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*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  <w:hyperlink r:id="rId7" w:tgtFrame="_blank" w:history="1"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 xml:space="preserve">관광지식정보시스템 공모전 안내 </w:t>
        </w:r>
        <w:proofErr w:type="gramStart"/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바로가기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  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Click</w:t>
        </w:r>
        <w:proofErr w:type="gramEnd"/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!</w:t>
        </w:r>
      </w:hyperlink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color w:val="292929"/>
          <w:kern w:val="0"/>
          <w:szCs w:val="20"/>
        </w:rPr>
      </w:pPr>
      <w:r w:rsidRPr="00AC48B5">
        <w:rPr>
          <w:rFonts w:ascii="한컴바탕" w:eastAsia="한컴바탕" w:hAnsi="한컴바탕" w:cs="한컴바탕" w:hint="eastAsia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*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  <w:hyperlink r:id="rId8" w:tgtFrame="_blank" w:history="1"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 xml:space="preserve">관광지식정보시스템 카드뉴스 </w:t>
        </w:r>
        <w:proofErr w:type="gramStart"/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바로가기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  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Click</w:t>
        </w:r>
        <w:proofErr w:type="gramEnd"/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!</w:t>
        </w:r>
      </w:hyperlink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lastRenderedPageBreak/>
        <w:t>*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  <w:hyperlink r:id="rId9" w:tgtFrame="_blank" w:history="1"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관광지식정보시스템 정기간행물 바로가기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 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Click!</w:t>
        </w:r>
      </w:hyperlink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*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  <w:hyperlink r:id="rId10" w:tgtFrame="_blank" w:history="1"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연구보고서 목록 바로가기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 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Click!</w:t>
        </w:r>
      </w:hyperlink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Nanum" w:eastAsia="한컴바탕" w:hAnsi="Nanum" w:cs="한컴바탕"/>
          <w:color w:val="292929"/>
          <w:kern w:val="0"/>
          <w:szCs w:val="20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80" w:lineRule="atLeast"/>
        <w:jc w:val="left"/>
        <w:textAlignment w:val="baseline"/>
        <w:rPr>
          <w:rFonts w:ascii="한컴바탕" w:eastAsia="한컴바탕" w:hAnsi="한컴바탕" w:cs="한컴바탕" w:hint="eastAsia"/>
          <w:kern w:val="0"/>
          <w:szCs w:val="20"/>
        </w:rPr>
      </w:pP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*</w:t>
      </w:r>
      <w:r w:rsidRPr="00AC48B5">
        <w:rPr>
          <w:rFonts w:ascii="나눔고딕" w:eastAsia="나눔고딕" w:hAnsi="한컴바탕" w:cs="한컴바탕" w:hint="eastAsia"/>
          <w:color w:val="292929"/>
          <w:kern w:val="0"/>
          <w:sz w:val="22"/>
        </w:rPr>
        <w:t> </w:t>
      </w:r>
      <w:hyperlink r:id="rId11" w:tgtFrame="_blank" w:history="1"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제5회 관광지식 카드뉴스 공모전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 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FAQ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 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바로가기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 </w:t>
        </w:r>
        <w:r w:rsidRPr="00AC48B5">
          <w:rPr>
            <w:rFonts w:ascii="나눔고딕" w:eastAsia="나눔고딕" w:hAnsi="한컴바탕" w:cs="한컴바탕" w:hint="eastAsia"/>
            <w:b/>
            <w:bCs/>
            <w:color w:val="800080"/>
            <w:kern w:val="0"/>
            <w:sz w:val="22"/>
            <w:u w:val="single"/>
          </w:rPr>
          <w:t>Click!</w:t>
        </w:r>
      </w:hyperlink>
    </w:p>
    <w:p w:rsidR="00AC48B5" w:rsidRPr="00AC48B5" w:rsidRDefault="00AC48B5" w:rsidP="00AC48B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 w:rsidRPr="00AC48B5">
        <w:rPr>
          <w:rFonts w:ascii="맑은 고딕" w:eastAsia="맑은 고딕" w:hAnsi="맑은 고딕" w:cs="굴림" w:hint="eastAsia"/>
          <w:kern w:val="0"/>
          <w:sz w:val="24"/>
          <w:szCs w:val="24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</w:p>
    <w:p w:rsidR="00AC48B5" w:rsidRPr="00AC48B5" w:rsidRDefault="00AC48B5" w:rsidP="00AC48B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 w:rsidRPr="00AC48B5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조경은</w:t>
      </w:r>
      <w:r w:rsidRPr="00AC48B5">
        <w:rPr>
          <w:rFonts w:ascii="맑은 고딕" w:eastAsia="맑은 고딕" w:hAnsi="맑은 고딕" w:cs="굴림" w:hint="eastAsia"/>
          <w:kern w:val="0"/>
          <w:sz w:val="24"/>
          <w:szCs w:val="24"/>
        </w:rPr>
        <w:t> 소통사업본부/채널운영1팀/대리</w:t>
      </w:r>
    </w:p>
    <w:p w:rsidR="00AC48B5" w:rsidRPr="00AC48B5" w:rsidRDefault="00AC48B5" w:rsidP="00AC48B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 w:rsidRPr="00AC48B5">
        <w:rPr>
          <w:rFonts w:ascii="맑은 고딕" w:eastAsia="맑은 고딕" w:hAnsi="맑은 고딕" w:cs="굴림" w:hint="eastAsia"/>
          <w:kern w:val="0"/>
          <w:sz w:val="24"/>
          <w:szCs w:val="24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 w:rsidRPr="00AC48B5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T:</w:t>
      </w:r>
      <w:r w:rsidRPr="00AC48B5">
        <w:rPr>
          <w:rFonts w:ascii="맑은 고딕" w:eastAsia="맑은 고딕" w:hAnsi="맑은 고딕" w:cs="굴림" w:hint="eastAsia"/>
          <w:kern w:val="0"/>
          <w:sz w:val="24"/>
          <w:szCs w:val="24"/>
        </w:rPr>
        <w:t> 02-6238-1785</w:t>
      </w:r>
    </w:p>
    <w:p w:rsidR="00AC48B5" w:rsidRPr="00AC48B5" w:rsidRDefault="00AC48B5" w:rsidP="00AC48B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kern w:val="0"/>
          <w:sz w:val="24"/>
          <w:szCs w:val="24"/>
        </w:rPr>
      </w:pPr>
      <w:r w:rsidRPr="00AC48B5">
        <w:rPr>
          <w:rFonts w:ascii="맑은 고딕" w:eastAsia="맑은 고딕" w:hAnsi="맑은 고딕" w:cs="굴림" w:hint="eastAsia"/>
          <w:b/>
          <w:bCs/>
          <w:kern w:val="0"/>
          <w:sz w:val="24"/>
          <w:szCs w:val="24"/>
        </w:rPr>
        <w:t>E</w:t>
      </w:r>
      <w:r w:rsidRPr="00AC48B5">
        <w:rPr>
          <w:rFonts w:ascii="맑은 고딕" w:eastAsia="맑은 고딕" w:hAnsi="맑은 고딕" w:cs="굴림" w:hint="eastAsia"/>
          <w:kern w:val="0"/>
          <w:sz w:val="24"/>
          <w:szCs w:val="24"/>
        </w:rPr>
        <w:t>: </w:t>
      </w:r>
      <w:hyperlink r:id="rId12" w:tgtFrame="_blank" w:history="1">
        <w:r w:rsidRPr="00AC48B5">
          <w:rPr>
            <w:rFonts w:ascii="맑은 고딕" w:eastAsia="맑은 고딕" w:hAnsi="맑은 고딕" w:cs="굴림" w:hint="eastAsia"/>
            <w:color w:val="1155CC"/>
            <w:kern w:val="0"/>
            <w:sz w:val="24"/>
            <w:szCs w:val="24"/>
            <w:u w:val="single"/>
          </w:rPr>
          <w:t>lychee@superbean.tv</w:t>
        </w:r>
      </w:hyperlink>
    </w:p>
    <w:p w:rsidR="00AC48B5" w:rsidRPr="00AC48B5" w:rsidRDefault="00AC48B5" w:rsidP="00AC48B5">
      <w:pPr>
        <w:widowControl/>
        <w:wordWrap/>
        <w:autoSpaceDE/>
        <w:autoSpaceDN/>
        <w:spacing w:after="0" w:line="240" w:lineRule="auto"/>
        <w:jc w:val="left"/>
        <w:rPr>
          <w:rFonts w:ascii="맑은 고딕" w:eastAsia="맑은 고딕" w:hAnsi="맑은 고딕" w:cs="굴림" w:hint="eastAsia"/>
          <w:color w:val="888888"/>
          <w:kern w:val="0"/>
          <w:sz w:val="24"/>
          <w:szCs w:val="24"/>
        </w:rPr>
      </w:pPr>
      <w:r w:rsidRPr="00AC48B5">
        <w:rPr>
          <w:rFonts w:ascii="맑은 고딕" w:eastAsia="맑은 고딕" w:hAnsi="맑은 고딕" w:cs="굴림" w:hint="eastAsia"/>
          <w:color w:val="888888"/>
          <w:kern w:val="0"/>
          <w:sz w:val="24"/>
          <w:szCs w:val="24"/>
        </w:rPr>
        <w:t> </w:t>
      </w:r>
    </w:p>
    <w:p w:rsidR="00AC48B5" w:rsidRPr="00AC48B5" w:rsidRDefault="00AC48B5" w:rsidP="00AC48B5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 w:hint="eastAsia"/>
          <w:color w:val="888888"/>
          <w:kern w:val="0"/>
          <w:sz w:val="24"/>
          <w:szCs w:val="24"/>
        </w:rPr>
      </w:pPr>
      <w:r w:rsidRPr="00AC48B5">
        <w:rPr>
          <w:rFonts w:ascii="굴림" w:eastAsia="굴림" w:hAnsi="굴림" w:cs="굴림"/>
          <w:color w:val="888888"/>
          <w:kern w:val="0"/>
          <w:sz w:val="24"/>
          <w:szCs w:val="24"/>
        </w:rPr>
        <w:br w:type="textWrapping" w:clear="all"/>
      </w:r>
    </w:p>
    <w:p w:rsidR="002425AB" w:rsidRDefault="002425AB">
      <w:bookmarkStart w:id="0" w:name="_GoBack"/>
      <w:bookmarkEnd w:id="0"/>
    </w:p>
    <w:sectPr w:rsidR="002425A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나눔고딕">
    <w:altName w:val="-윤고딕110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Nanum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B5"/>
    <w:rsid w:val="002425AB"/>
    <w:rsid w:val="00AC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59CA5-922D-48BE-A5E0-072C658E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8B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C4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.tour.go.kr/ptourknow/cardnewsList19Re.d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now.tour.go.kr/customer/contestevent/detail19Re.do?seq=25465" TargetMode="External"/><Relationship Id="rId12" Type="http://schemas.openxmlformats.org/officeDocument/2006/relationships/hyperlink" Target="mailto:lychee@superbean.t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urgo_contest@kcti.re.kr" TargetMode="External"/><Relationship Id="rId11" Type="http://schemas.openxmlformats.org/officeDocument/2006/relationships/hyperlink" Target="https://know.tour.go.kr/customer/contestevent/detail19Re.do?seq=25464" TargetMode="External"/><Relationship Id="rId5" Type="http://schemas.openxmlformats.org/officeDocument/2006/relationships/hyperlink" Target="mailto:tourgo_contest@kcti.re.kr" TargetMode="External"/><Relationship Id="rId10" Type="http://schemas.openxmlformats.org/officeDocument/2006/relationships/hyperlink" Target="https://know.tour.go.kr/customer/contestevent/detail19Re.do?seq=25463" TargetMode="External"/><Relationship Id="rId4" Type="http://schemas.openxmlformats.org/officeDocument/2006/relationships/hyperlink" Target="https://know.tour.go.kr/ptourknow/knowplus/kChannel/kChannelPeriod/kChannelPeriodList19Re.do" TargetMode="External"/><Relationship Id="rId9" Type="http://schemas.openxmlformats.org/officeDocument/2006/relationships/hyperlink" Target="https://know.tour.go.kr/ptourknow/knowplus/kChannel/kChannelPeriod/kChannelPeriodList19Re.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2021-04-22T04:32:00Z</dcterms:created>
  <dcterms:modified xsi:type="dcterms:W3CDTF">2021-04-22T04:33:00Z</dcterms:modified>
</cp:coreProperties>
</file>